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DA" w:rsidRDefault="0022228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Опросный лист</w:t>
      </w:r>
    </w:p>
    <w:p w:rsidR="00386ADA" w:rsidRDefault="0022228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участника публичных консультаций по проекту нормативного</w:t>
      </w:r>
    </w:p>
    <w:p w:rsidR="00386ADA" w:rsidRDefault="0022228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правового акта Ханты-Мансийского автономного округа – Югры</w:t>
      </w:r>
    </w:p>
    <w:p w:rsidR="00386ADA" w:rsidRDefault="00386A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Пожалуйста, заполните на портале проектов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по ссылке: </w:t>
      </w:r>
      <w:hyperlink r:id="rId6" w:tooltip="http://regulation.admhmao.ru" w:history="1">
        <w:r>
          <w:rPr>
            <w:rFonts w:ascii="Times New Roman" w:hAnsi="Times New Roman"/>
            <w:sz w:val="28"/>
            <w:szCs w:val="28"/>
          </w:rPr>
          <w:t>http://regulation.admhmao.ru</w:t>
        </w:r>
      </w:hyperlink>
      <w:r>
        <w:rPr>
          <w:rFonts w:ascii="Times New Roman" w:hAnsi="Times New Roman"/>
          <w:sz w:val="28"/>
          <w:szCs w:val="28"/>
        </w:rPr>
        <w:t xml:space="preserve"> и направьте не позднее </w:t>
      </w:r>
      <w:r>
        <w:rPr>
          <w:rFonts w:ascii="Times New Roman" w:hAnsi="Times New Roman"/>
          <w:sz w:val="28"/>
          <w:szCs w:val="28"/>
        </w:rPr>
        <w:br/>
      </w:r>
      <w:r w:rsidR="00715A1E">
        <w:rPr>
          <w:rFonts w:ascii="Times New Roman" w:hAnsi="Times New Roman"/>
          <w:sz w:val="28"/>
          <w:szCs w:val="28"/>
        </w:rPr>
        <w:t>12 ноября</w:t>
      </w:r>
      <w:r>
        <w:rPr>
          <w:rFonts w:ascii="Times New Roman" w:hAnsi="Times New Roman"/>
          <w:sz w:val="28"/>
          <w:szCs w:val="28"/>
        </w:rPr>
        <w:t xml:space="preserve"> 2025 года данную форму по электронной почте GavrilovichVN@dumahmao.ru.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</w:t>
      </w:r>
      <w:r>
        <w:rPr>
          <w:rFonts w:ascii="Times New Roman" w:hAnsi="Times New Roman"/>
          <w:bCs/>
          <w:sz w:val="28"/>
          <w:szCs w:val="28"/>
        </w:rPr>
        <w:t xml:space="preserve"> информация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Вашему желанию укажите следующую информацию: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Наименование организации __________________________________________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Сфера деятельности организации _____________________________________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Ф.И.О. контактного лица ____________________________________________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Номер контактного телефона ________________________________________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Адрес электронной почты ___________________________________________</w:t>
      </w:r>
    </w:p>
    <w:p w:rsidR="00386ADA" w:rsidRDefault="0022228E" w:rsidP="00B55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вопросов в рамках проведения публичных консультаций </w:t>
      </w:r>
      <w:r>
        <w:rPr>
          <w:rFonts w:ascii="Times New Roman" w:hAnsi="Times New Roman"/>
          <w:bCs/>
          <w:sz w:val="28"/>
          <w:szCs w:val="28"/>
        </w:rPr>
        <w:br/>
        <w:t xml:space="preserve">по проекту закона Ханты-Мансийского автономного округа – Югры </w:t>
      </w:r>
      <w:r>
        <w:rPr>
          <w:rFonts w:ascii="Times New Roman" w:hAnsi="Times New Roman"/>
          <w:bCs/>
          <w:sz w:val="28"/>
          <w:szCs w:val="28"/>
        </w:rPr>
        <w:br/>
      </w:r>
      <w:r w:rsidR="00B55E87" w:rsidRPr="00B55E87">
        <w:rPr>
          <w:rFonts w:ascii="Times New Roman" w:hAnsi="Times New Roman"/>
          <w:bCs/>
          <w:sz w:val="28"/>
          <w:szCs w:val="28"/>
        </w:rPr>
        <w:t>"О внесении изменений в Закон Ханты-Мансийского автономного округа – Югры "Об административных правонарушениях"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эффективны.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Какие, по Вашему мнению, субъекты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субъектов)?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"Об обязательных требованиях в Российской Федерации"?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</w:t>
      </w:r>
      <w:r>
        <w:rPr>
          <w:rFonts w:ascii="Times New Roman" w:hAnsi="Times New Roman"/>
          <w:bCs/>
          <w:sz w:val="28"/>
          <w:szCs w:val="28"/>
        </w:rPr>
        <w:lastRenderedPageBreak/>
        <w:t>органами государственной власти Ханты-Мансийского автономного округа - Югры, насколько точно и недвусмысленно прописаны властные функции и полномочия.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государственной власти автономного округа и их должностных лиц, допускает ли возможность избирательного применения норм;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Оцените издержки (упущенную выгоду) субъектов предпринимательской и иной экономической деятельности, возникающие </w:t>
      </w:r>
      <w:r>
        <w:rPr>
          <w:rFonts w:ascii="Times New Roman" w:hAnsi="Times New Roman"/>
          <w:bCs/>
          <w:sz w:val="28"/>
          <w:szCs w:val="28"/>
        </w:rPr>
        <w:lastRenderedPageBreak/>
        <w:t>при введении предлагаемого регулирования, а при возможности и бюджета Ханты-Мансийского автономного округа - Югры,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386ADA" w:rsidRDefault="0022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386ADA" w:rsidRDefault="002222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p w:rsidR="00386ADA" w:rsidRDefault="0022228E">
      <w:p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___________________________</w:t>
      </w:r>
    </w:p>
    <w:sectPr w:rsidR="0038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24" w:rsidRDefault="00C52224">
      <w:pPr>
        <w:spacing w:after="0" w:line="240" w:lineRule="auto"/>
      </w:pPr>
      <w:r>
        <w:separator/>
      </w:r>
    </w:p>
  </w:endnote>
  <w:endnote w:type="continuationSeparator" w:id="0">
    <w:p w:rsidR="00C52224" w:rsidRDefault="00C5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24" w:rsidRDefault="00C52224">
      <w:pPr>
        <w:spacing w:after="0" w:line="240" w:lineRule="auto"/>
      </w:pPr>
      <w:r>
        <w:separator/>
      </w:r>
    </w:p>
  </w:footnote>
  <w:footnote w:type="continuationSeparator" w:id="0">
    <w:p w:rsidR="00C52224" w:rsidRDefault="00C52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DA"/>
    <w:rsid w:val="0022228E"/>
    <w:rsid w:val="00386ADA"/>
    <w:rsid w:val="00451BFD"/>
    <w:rsid w:val="00715A1E"/>
    <w:rsid w:val="00B55E87"/>
    <w:rsid w:val="00C5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EBC6B-A7B1-49A0-978C-469B1B39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10">
    <w:name w:val="Style10"/>
    <w:basedOn w:val="a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ulation.admhma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Андрюхин Владимир Игоревич</cp:lastModifiedBy>
  <cp:revision>2</cp:revision>
  <dcterms:created xsi:type="dcterms:W3CDTF">2025-10-21T10:21:00Z</dcterms:created>
  <dcterms:modified xsi:type="dcterms:W3CDTF">2025-10-21T10:21:00Z</dcterms:modified>
</cp:coreProperties>
</file>